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643537" w:rsidRDefault="000429AF" w:rsidP="00967C45">
      <w:pPr>
        <w:pStyle w:val="Heading1"/>
        <w:rPr>
          <w:rFonts w:cs="Arial"/>
          <w:b/>
          <w:sz w:val="32"/>
        </w:rPr>
      </w:pPr>
      <w:r w:rsidRPr="00643537">
        <w:rPr>
          <w:rFonts w:cs="Arial"/>
          <w:b/>
          <w:noProof/>
          <w:sz w:val="32"/>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63F7C" w:rsidRPr="00643537">
        <w:rPr>
          <w:rFonts w:cs="Arial"/>
          <w:b/>
          <w:sz w:val="32"/>
        </w:rPr>
        <w:t>Extension Process – Challenge Leaders</w:t>
      </w:r>
    </w:p>
    <w:p w:rsidR="00563F7C" w:rsidRPr="00643537" w:rsidRDefault="00563F7C" w:rsidP="00563F7C">
      <w:pPr>
        <w:spacing w:after="0"/>
        <w:rPr>
          <w:rFonts w:cs="Arial"/>
          <w:b/>
          <w:color w:val="009999"/>
          <w:sz w:val="28"/>
        </w:rPr>
      </w:pPr>
      <w:r w:rsidRPr="00643537">
        <w:rPr>
          <w:rFonts w:cs="Arial"/>
          <w:b/>
          <w:color w:val="009999"/>
          <w:sz w:val="28"/>
        </w:rPr>
        <w:t>Timeline</w:t>
      </w:r>
    </w:p>
    <w:p w:rsidR="00563F7C" w:rsidRPr="000847DC" w:rsidRDefault="00563F7C" w:rsidP="00563F7C">
      <w:pPr>
        <w:pStyle w:val="ListParagraph"/>
        <w:numPr>
          <w:ilvl w:val="0"/>
          <w:numId w:val="24"/>
        </w:numPr>
        <w:spacing w:after="160" w:line="259" w:lineRule="auto"/>
        <w:contextualSpacing/>
        <w:rPr>
          <w:rFonts w:ascii="Arial" w:hAnsi="Arial" w:cs="Arial"/>
        </w:rPr>
      </w:pPr>
      <w:r w:rsidRPr="000847DC">
        <w:rPr>
          <w:rFonts w:ascii="Arial" w:hAnsi="Arial" w:cs="Arial"/>
        </w:rPr>
        <w:t>Two weeks before 80%</w:t>
      </w:r>
    </w:p>
    <w:p w:rsidR="00563F7C" w:rsidRPr="000847DC" w:rsidRDefault="00563F7C" w:rsidP="00563F7C">
      <w:pPr>
        <w:pStyle w:val="ListParagraph"/>
        <w:numPr>
          <w:ilvl w:val="1"/>
          <w:numId w:val="24"/>
        </w:numPr>
        <w:spacing w:after="160" w:line="259" w:lineRule="auto"/>
        <w:contextualSpacing/>
        <w:rPr>
          <w:rFonts w:ascii="Arial" w:hAnsi="Arial" w:cs="Arial"/>
        </w:rPr>
      </w:pPr>
      <w:r w:rsidRPr="000847DC">
        <w:rPr>
          <w:rFonts w:ascii="Arial" w:hAnsi="Arial" w:cs="Arial"/>
        </w:rPr>
        <w:t>Everyone will receive an email from MRF reminding them that the 80% milestone is in 2 weeks’ time</w:t>
      </w:r>
    </w:p>
    <w:p w:rsidR="00563F7C" w:rsidRPr="000847DC" w:rsidRDefault="00563F7C" w:rsidP="00563F7C">
      <w:pPr>
        <w:pStyle w:val="ListParagraph"/>
        <w:numPr>
          <w:ilvl w:val="1"/>
          <w:numId w:val="24"/>
        </w:numPr>
        <w:spacing w:after="160" w:line="259" w:lineRule="auto"/>
        <w:contextualSpacing/>
        <w:rPr>
          <w:rFonts w:ascii="Arial" w:hAnsi="Arial" w:cs="Arial"/>
        </w:rPr>
      </w:pPr>
      <w:r w:rsidRPr="000847DC">
        <w:rPr>
          <w:rFonts w:ascii="Arial" w:hAnsi="Arial" w:cs="Arial"/>
        </w:rPr>
        <w:t xml:space="preserve">Those who have at that point raised </w:t>
      </w:r>
      <w:r w:rsidRPr="000847DC">
        <w:rPr>
          <w:rFonts w:ascii="Arial" w:hAnsi="Arial" w:cs="Arial"/>
          <w:b/>
        </w:rPr>
        <w:t>less than 65%</w:t>
      </w:r>
      <w:r w:rsidRPr="000847DC">
        <w:rPr>
          <w:rFonts w:ascii="Arial" w:hAnsi="Arial" w:cs="Arial"/>
        </w:rPr>
        <w:t xml:space="preserve"> will be offered the chance to apply for a fundraising extension. The deadline to apply for this is the same as the date of the 80% milestone. (Those who have raised 65-80% are still eligible)</w:t>
      </w:r>
    </w:p>
    <w:p w:rsidR="00563F7C" w:rsidRPr="000847DC" w:rsidRDefault="00563F7C" w:rsidP="00563F7C">
      <w:pPr>
        <w:pStyle w:val="ListParagraph"/>
        <w:numPr>
          <w:ilvl w:val="1"/>
          <w:numId w:val="24"/>
        </w:numPr>
        <w:spacing w:after="160" w:line="259" w:lineRule="auto"/>
        <w:contextualSpacing/>
        <w:rPr>
          <w:rFonts w:ascii="Arial" w:hAnsi="Arial" w:cs="Arial"/>
        </w:rPr>
      </w:pPr>
      <w:r w:rsidRPr="000847DC">
        <w:rPr>
          <w:rFonts w:ascii="Arial" w:hAnsi="Arial" w:cs="Arial"/>
        </w:rPr>
        <w:t xml:space="preserve">A post will go into the Facebook group telling everyone to check their emails and </w:t>
      </w:r>
      <w:r w:rsidRPr="000847DC">
        <w:rPr>
          <w:rFonts w:ascii="Arial" w:hAnsi="Arial" w:cs="Arial"/>
          <w:b/>
        </w:rPr>
        <w:t xml:space="preserve">read all of the information carefully </w:t>
      </w:r>
    </w:p>
    <w:p w:rsidR="00563F7C" w:rsidRPr="000847DC" w:rsidRDefault="00563F7C" w:rsidP="00563F7C">
      <w:pPr>
        <w:pStyle w:val="ListParagraph"/>
        <w:numPr>
          <w:ilvl w:val="0"/>
          <w:numId w:val="24"/>
        </w:numPr>
        <w:spacing w:after="160" w:line="259" w:lineRule="auto"/>
        <w:contextualSpacing/>
        <w:rPr>
          <w:rFonts w:ascii="Arial" w:hAnsi="Arial" w:cs="Arial"/>
        </w:rPr>
      </w:pPr>
      <w:r w:rsidRPr="000847DC">
        <w:rPr>
          <w:rFonts w:ascii="Arial" w:hAnsi="Arial" w:cs="Arial"/>
        </w:rPr>
        <w:t>One week before 80%</w:t>
      </w:r>
    </w:p>
    <w:p w:rsidR="00563F7C" w:rsidRPr="000847DC" w:rsidRDefault="00563F7C" w:rsidP="00563F7C">
      <w:pPr>
        <w:pStyle w:val="ListParagraph"/>
        <w:numPr>
          <w:ilvl w:val="1"/>
          <w:numId w:val="24"/>
        </w:numPr>
        <w:spacing w:after="160" w:line="259" w:lineRule="auto"/>
        <w:contextualSpacing/>
        <w:rPr>
          <w:rFonts w:ascii="Arial" w:hAnsi="Arial" w:cs="Arial"/>
        </w:rPr>
      </w:pPr>
      <w:r w:rsidRPr="000847DC">
        <w:rPr>
          <w:rFonts w:ascii="Arial" w:hAnsi="Arial" w:cs="Arial"/>
        </w:rPr>
        <w:t>Everyone will receive an email from MRF reminding them that it is only 1 week until the 80% milestone</w:t>
      </w:r>
    </w:p>
    <w:p w:rsidR="00563F7C" w:rsidRPr="000847DC" w:rsidRDefault="00563F7C" w:rsidP="00563F7C">
      <w:pPr>
        <w:pStyle w:val="ListParagraph"/>
        <w:numPr>
          <w:ilvl w:val="1"/>
          <w:numId w:val="24"/>
        </w:numPr>
        <w:spacing w:after="160" w:line="259" w:lineRule="auto"/>
        <w:contextualSpacing/>
        <w:rPr>
          <w:rFonts w:ascii="Arial" w:hAnsi="Arial" w:cs="Arial"/>
        </w:rPr>
      </w:pPr>
      <w:r w:rsidRPr="000847DC">
        <w:rPr>
          <w:rFonts w:ascii="Arial" w:hAnsi="Arial" w:cs="Arial"/>
        </w:rPr>
        <w:t xml:space="preserve">A post will go into the Facebook group telling everyone to check their emails and </w:t>
      </w:r>
      <w:r w:rsidRPr="000847DC">
        <w:rPr>
          <w:rFonts w:ascii="Arial" w:hAnsi="Arial" w:cs="Arial"/>
          <w:b/>
        </w:rPr>
        <w:t xml:space="preserve">read all of the information carefully </w:t>
      </w:r>
    </w:p>
    <w:p w:rsidR="00563F7C" w:rsidRPr="000847DC" w:rsidRDefault="00563F7C" w:rsidP="00563F7C">
      <w:pPr>
        <w:pStyle w:val="ListParagraph"/>
        <w:numPr>
          <w:ilvl w:val="0"/>
          <w:numId w:val="24"/>
        </w:numPr>
        <w:spacing w:after="160" w:line="259" w:lineRule="auto"/>
        <w:contextualSpacing/>
        <w:rPr>
          <w:rFonts w:ascii="Arial" w:hAnsi="Arial" w:cs="Arial"/>
        </w:rPr>
      </w:pPr>
      <w:r w:rsidRPr="000847DC">
        <w:rPr>
          <w:rFonts w:ascii="Arial" w:hAnsi="Arial" w:cs="Arial"/>
        </w:rPr>
        <w:t>On the day of 80%</w:t>
      </w:r>
    </w:p>
    <w:p w:rsidR="00563F7C" w:rsidRPr="000847DC" w:rsidRDefault="00563F7C" w:rsidP="00563F7C">
      <w:pPr>
        <w:pStyle w:val="ListParagraph"/>
        <w:numPr>
          <w:ilvl w:val="1"/>
          <w:numId w:val="24"/>
        </w:numPr>
        <w:spacing w:after="160" w:line="259" w:lineRule="auto"/>
        <w:contextualSpacing/>
        <w:rPr>
          <w:rFonts w:ascii="Arial" w:hAnsi="Arial" w:cs="Arial"/>
        </w:rPr>
      </w:pPr>
      <w:r w:rsidRPr="000847DC">
        <w:rPr>
          <w:rFonts w:ascii="Arial" w:hAnsi="Arial" w:cs="Arial"/>
        </w:rPr>
        <w:t xml:space="preserve">Everyone will receive a final reminder email from MRF that it is the day of the 80% milestone and their final chance to apply for an extension </w:t>
      </w:r>
    </w:p>
    <w:p w:rsidR="00563F7C" w:rsidRPr="000847DC" w:rsidRDefault="00563F7C" w:rsidP="00563F7C">
      <w:pPr>
        <w:pStyle w:val="ListParagraph"/>
        <w:numPr>
          <w:ilvl w:val="1"/>
          <w:numId w:val="24"/>
        </w:numPr>
        <w:spacing w:after="160" w:line="259" w:lineRule="auto"/>
        <w:contextualSpacing/>
        <w:rPr>
          <w:rFonts w:ascii="Arial" w:hAnsi="Arial" w:cs="Arial"/>
        </w:rPr>
      </w:pPr>
      <w:r w:rsidRPr="000847DC">
        <w:rPr>
          <w:rFonts w:ascii="Arial" w:hAnsi="Arial" w:cs="Arial"/>
        </w:rPr>
        <w:t xml:space="preserve"> A post will go into the Facebook group telling everyone to check their emails and </w:t>
      </w:r>
      <w:r w:rsidRPr="000847DC">
        <w:rPr>
          <w:rFonts w:ascii="Arial" w:hAnsi="Arial" w:cs="Arial"/>
          <w:b/>
        </w:rPr>
        <w:t xml:space="preserve">read all of the information carefully </w:t>
      </w:r>
    </w:p>
    <w:p w:rsidR="00563F7C" w:rsidRPr="000847DC" w:rsidRDefault="00563F7C" w:rsidP="00563F7C">
      <w:pPr>
        <w:rPr>
          <w:rFonts w:cs="Arial"/>
          <w:sz w:val="22"/>
          <w:szCs w:val="22"/>
        </w:rPr>
      </w:pPr>
      <w:r w:rsidRPr="000847DC">
        <w:rPr>
          <w:rFonts w:cs="Arial"/>
          <w:sz w:val="22"/>
          <w:szCs w:val="22"/>
        </w:rPr>
        <w:t xml:space="preserve">If the extension is granted, a confirmation email will be sent to both the student and their guarantor. </w:t>
      </w:r>
    </w:p>
    <w:p w:rsidR="00563F7C" w:rsidRPr="000847DC" w:rsidRDefault="00563F7C" w:rsidP="00563F7C">
      <w:pPr>
        <w:pStyle w:val="ListParagraph"/>
        <w:numPr>
          <w:ilvl w:val="0"/>
          <w:numId w:val="25"/>
        </w:numPr>
        <w:spacing w:after="160" w:line="259" w:lineRule="auto"/>
        <w:contextualSpacing/>
        <w:rPr>
          <w:rFonts w:ascii="Arial" w:hAnsi="Arial" w:cs="Arial"/>
        </w:rPr>
      </w:pPr>
      <w:r w:rsidRPr="000847DC">
        <w:rPr>
          <w:rFonts w:ascii="Arial" w:hAnsi="Arial" w:cs="Arial"/>
        </w:rPr>
        <w:t>Two weeks before 100%</w:t>
      </w:r>
    </w:p>
    <w:p w:rsidR="00563F7C" w:rsidRPr="000847DC" w:rsidRDefault="00563F7C" w:rsidP="00563F7C">
      <w:pPr>
        <w:pStyle w:val="ListParagraph"/>
        <w:numPr>
          <w:ilvl w:val="1"/>
          <w:numId w:val="25"/>
        </w:numPr>
        <w:spacing w:after="160" w:line="259" w:lineRule="auto"/>
        <w:contextualSpacing/>
        <w:rPr>
          <w:rFonts w:ascii="Arial" w:hAnsi="Arial" w:cs="Arial"/>
        </w:rPr>
      </w:pPr>
      <w:r w:rsidRPr="000847DC">
        <w:rPr>
          <w:rFonts w:ascii="Arial" w:hAnsi="Arial" w:cs="Arial"/>
        </w:rPr>
        <w:t xml:space="preserve">An email will be sent to </w:t>
      </w:r>
      <w:r w:rsidRPr="000847DC">
        <w:rPr>
          <w:rFonts w:ascii="Arial" w:hAnsi="Arial" w:cs="Arial"/>
          <w:b/>
        </w:rPr>
        <w:t>both the student and the guarantor</w:t>
      </w:r>
      <w:r w:rsidRPr="000847DC">
        <w:rPr>
          <w:rFonts w:ascii="Arial" w:hAnsi="Arial" w:cs="Arial"/>
        </w:rPr>
        <w:t xml:space="preserve"> to remind them that the 100% milestone is in 2 weeks’ time, and </w:t>
      </w:r>
      <w:r w:rsidRPr="000847DC">
        <w:rPr>
          <w:rFonts w:ascii="Arial" w:hAnsi="Arial" w:cs="Arial"/>
          <w:b/>
        </w:rPr>
        <w:t>if this milestone is not met then the guarantor will be asked to donate the outstanding funds.</w:t>
      </w:r>
      <w:r w:rsidRPr="000847DC">
        <w:rPr>
          <w:rFonts w:ascii="Arial" w:hAnsi="Arial" w:cs="Arial"/>
        </w:rPr>
        <w:t xml:space="preserve"> </w:t>
      </w:r>
    </w:p>
    <w:p w:rsidR="00563F7C" w:rsidRPr="000847DC" w:rsidRDefault="00563F7C" w:rsidP="00563F7C">
      <w:pPr>
        <w:pStyle w:val="ListParagraph"/>
        <w:numPr>
          <w:ilvl w:val="1"/>
          <w:numId w:val="25"/>
        </w:numPr>
        <w:spacing w:after="160" w:line="259" w:lineRule="auto"/>
        <w:contextualSpacing/>
        <w:rPr>
          <w:rFonts w:ascii="Arial" w:hAnsi="Arial" w:cs="Arial"/>
        </w:rPr>
      </w:pPr>
      <w:r w:rsidRPr="000847DC">
        <w:rPr>
          <w:rFonts w:ascii="Arial" w:hAnsi="Arial" w:cs="Arial"/>
        </w:rPr>
        <w:t>A post will go into the Facebook group to remind everyone about the upcoming milestone</w:t>
      </w:r>
    </w:p>
    <w:p w:rsidR="00563F7C" w:rsidRPr="000847DC" w:rsidRDefault="00563F7C" w:rsidP="00563F7C">
      <w:pPr>
        <w:pStyle w:val="ListParagraph"/>
        <w:numPr>
          <w:ilvl w:val="0"/>
          <w:numId w:val="25"/>
        </w:numPr>
        <w:spacing w:after="160" w:line="259" w:lineRule="auto"/>
        <w:contextualSpacing/>
        <w:rPr>
          <w:rFonts w:ascii="Arial" w:hAnsi="Arial" w:cs="Arial"/>
        </w:rPr>
      </w:pPr>
      <w:r w:rsidRPr="000847DC">
        <w:rPr>
          <w:rFonts w:ascii="Arial" w:hAnsi="Arial" w:cs="Arial"/>
        </w:rPr>
        <w:t>Day of 100% milestone</w:t>
      </w:r>
    </w:p>
    <w:p w:rsidR="00563F7C" w:rsidRPr="000847DC" w:rsidRDefault="00563F7C" w:rsidP="00563F7C">
      <w:pPr>
        <w:pStyle w:val="ListParagraph"/>
        <w:numPr>
          <w:ilvl w:val="1"/>
          <w:numId w:val="25"/>
        </w:numPr>
        <w:spacing w:after="160" w:line="259" w:lineRule="auto"/>
        <w:contextualSpacing/>
        <w:rPr>
          <w:rFonts w:ascii="Arial" w:hAnsi="Arial" w:cs="Arial"/>
        </w:rPr>
      </w:pPr>
      <w:r w:rsidRPr="000847DC">
        <w:rPr>
          <w:rFonts w:ascii="Arial" w:hAnsi="Arial" w:cs="Arial"/>
        </w:rPr>
        <w:t xml:space="preserve">An email will be sent to </w:t>
      </w:r>
      <w:r w:rsidRPr="000847DC">
        <w:rPr>
          <w:rFonts w:ascii="Arial" w:hAnsi="Arial" w:cs="Arial"/>
          <w:b/>
        </w:rPr>
        <w:t>both the student and the guarantor</w:t>
      </w:r>
      <w:r w:rsidRPr="000847DC">
        <w:rPr>
          <w:rFonts w:ascii="Arial" w:hAnsi="Arial" w:cs="Arial"/>
        </w:rPr>
        <w:t xml:space="preserve"> to remind them that it is the day of the 100% milestone, and </w:t>
      </w:r>
      <w:r w:rsidRPr="000847DC">
        <w:rPr>
          <w:rFonts w:ascii="Arial" w:hAnsi="Arial" w:cs="Arial"/>
          <w:b/>
        </w:rPr>
        <w:t>if this milestone is not met then the guarantor will be asked to donate the outstanding funds</w:t>
      </w:r>
      <w:r w:rsidRPr="000847DC">
        <w:rPr>
          <w:rFonts w:ascii="Arial" w:hAnsi="Arial" w:cs="Arial"/>
        </w:rPr>
        <w:t xml:space="preserve">. </w:t>
      </w:r>
    </w:p>
    <w:p w:rsidR="00563F7C" w:rsidRPr="000847DC" w:rsidRDefault="00563F7C" w:rsidP="00563F7C">
      <w:pPr>
        <w:pStyle w:val="ListParagraph"/>
        <w:numPr>
          <w:ilvl w:val="1"/>
          <w:numId w:val="25"/>
        </w:numPr>
        <w:spacing w:after="160" w:line="259" w:lineRule="auto"/>
        <w:contextualSpacing/>
        <w:rPr>
          <w:rFonts w:ascii="Arial" w:hAnsi="Arial" w:cs="Arial"/>
        </w:rPr>
      </w:pPr>
      <w:r w:rsidRPr="000847DC">
        <w:rPr>
          <w:rFonts w:ascii="Arial" w:hAnsi="Arial" w:cs="Arial"/>
        </w:rPr>
        <w:t>A post will go into the Facebook group to remind everyone that it is the day of their final fundraising milestone</w:t>
      </w:r>
    </w:p>
    <w:p w:rsidR="00563F7C" w:rsidRPr="000847DC" w:rsidRDefault="00563F7C" w:rsidP="00563F7C">
      <w:pPr>
        <w:pStyle w:val="ListParagraph"/>
        <w:numPr>
          <w:ilvl w:val="0"/>
          <w:numId w:val="25"/>
        </w:numPr>
        <w:spacing w:after="160" w:line="259" w:lineRule="auto"/>
        <w:contextualSpacing/>
        <w:rPr>
          <w:rFonts w:ascii="Arial" w:hAnsi="Arial" w:cs="Arial"/>
        </w:rPr>
      </w:pPr>
      <w:r w:rsidRPr="000847DC">
        <w:rPr>
          <w:rFonts w:ascii="Arial" w:hAnsi="Arial" w:cs="Arial"/>
        </w:rPr>
        <w:t xml:space="preserve">Day after 100% milestone </w:t>
      </w:r>
    </w:p>
    <w:p w:rsidR="00563F7C" w:rsidRPr="000847DC" w:rsidRDefault="00563F7C" w:rsidP="00563F7C">
      <w:pPr>
        <w:pStyle w:val="ListParagraph"/>
        <w:numPr>
          <w:ilvl w:val="1"/>
          <w:numId w:val="25"/>
        </w:numPr>
        <w:spacing w:after="160" w:line="259" w:lineRule="auto"/>
        <w:contextualSpacing/>
        <w:rPr>
          <w:rFonts w:ascii="Arial" w:hAnsi="Arial" w:cs="Arial"/>
          <w:b/>
        </w:rPr>
      </w:pPr>
      <w:r w:rsidRPr="000847DC">
        <w:rPr>
          <w:rFonts w:ascii="Arial" w:hAnsi="Arial" w:cs="Arial"/>
        </w:rPr>
        <w:t xml:space="preserve">An email will be sent to </w:t>
      </w:r>
      <w:r w:rsidRPr="000847DC">
        <w:rPr>
          <w:rFonts w:ascii="Arial" w:hAnsi="Arial" w:cs="Arial"/>
          <w:b/>
        </w:rPr>
        <w:t>both the student and their guarantor</w:t>
      </w:r>
      <w:r w:rsidRPr="000847DC">
        <w:rPr>
          <w:rFonts w:ascii="Arial" w:hAnsi="Arial" w:cs="Arial"/>
        </w:rPr>
        <w:t xml:space="preserve"> to confirm whether the fundraising target has been met, or if there are funds still outstanding that the guarantor is required to donate. </w:t>
      </w:r>
      <w:r w:rsidRPr="000847DC">
        <w:rPr>
          <w:rFonts w:ascii="Arial" w:hAnsi="Arial" w:cs="Arial"/>
          <w:b/>
        </w:rPr>
        <w:t xml:space="preserve">As part of the guarantor agreement, the guarantor will have up to 14 days to donate the remaining funds to MRF. </w:t>
      </w:r>
    </w:p>
    <w:p w:rsidR="00563F7C" w:rsidRPr="0030692C" w:rsidRDefault="00563F7C" w:rsidP="00563F7C">
      <w:pPr>
        <w:rPr>
          <w:rFonts w:cs="Arial"/>
        </w:rPr>
      </w:pPr>
    </w:p>
    <w:p w:rsidR="00563F7C" w:rsidRPr="0030692C" w:rsidRDefault="00563F7C" w:rsidP="00563F7C">
      <w:pPr>
        <w:rPr>
          <w:rFonts w:cs="Arial"/>
          <w:b/>
          <w:color w:val="00A3AD"/>
          <w:sz w:val="32"/>
          <w:szCs w:val="28"/>
        </w:rPr>
      </w:pPr>
    </w:p>
    <w:p w:rsidR="00563F7C" w:rsidRPr="00643537" w:rsidRDefault="00563F7C" w:rsidP="00563F7C">
      <w:pPr>
        <w:rPr>
          <w:rFonts w:cs="Arial"/>
          <w:b/>
          <w:color w:val="00A3AD"/>
          <w:sz w:val="28"/>
          <w:szCs w:val="28"/>
        </w:rPr>
      </w:pPr>
      <w:r w:rsidRPr="00643537">
        <w:rPr>
          <w:rFonts w:cs="Arial"/>
          <w:b/>
          <w:color w:val="00A3AD"/>
          <w:sz w:val="28"/>
          <w:szCs w:val="28"/>
        </w:rPr>
        <w:t>How does the extension work?</w:t>
      </w:r>
    </w:p>
    <w:p w:rsidR="00563F7C" w:rsidRPr="0030692C" w:rsidRDefault="00563F7C" w:rsidP="00563F7C">
      <w:pPr>
        <w:pStyle w:val="Default"/>
        <w:rPr>
          <w:rFonts w:ascii="Arial" w:hAnsi="Arial" w:cs="Arial"/>
          <w:sz w:val="22"/>
          <w:szCs w:val="22"/>
        </w:rPr>
      </w:pPr>
      <w:r w:rsidRPr="0030692C">
        <w:rPr>
          <w:rFonts w:ascii="Arial" w:hAnsi="Arial" w:cs="Arial"/>
          <w:sz w:val="22"/>
          <w:szCs w:val="22"/>
        </w:rPr>
        <w:t>After officially signing up to the challenge, all participants are made aware of all fundraising milestones for the year, and are reminded of these throughout the year. This includes the upcoming summer deadline;</w:t>
      </w:r>
      <w:r w:rsidRPr="0030692C">
        <w:rPr>
          <w:rFonts w:ascii="Arial" w:hAnsi="Arial" w:cs="Arial"/>
          <w:b/>
          <w:sz w:val="22"/>
          <w:szCs w:val="22"/>
        </w:rPr>
        <w:t xml:space="preserve"> which participants are required to meet on time in order for their place to be confirmed</w:t>
      </w:r>
      <w:r w:rsidRPr="0030692C">
        <w:rPr>
          <w:rFonts w:ascii="Arial" w:hAnsi="Arial" w:cs="Arial"/>
          <w:sz w:val="22"/>
          <w:szCs w:val="22"/>
        </w:rPr>
        <w:t xml:space="preserve">. </w:t>
      </w:r>
    </w:p>
    <w:p w:rsidR="00563F7C" w:rsidRPr="0030692C" w:rsidRDefault="00563F7C" w:rsidP="00563F7C">
      <w:pPr>
        <w:pStyle w:val="Default"/>
        <w:rPr>
          <w:rFonts w:ascii="Arial" w:hAnsi="Arial" w:cs="Arial"/>
          <w:sz w:val="22"/>
          <w:szCs w:val="22"/>
        </w:rPr>
      </w:pPr>
    </w:p>
    <w:p w:rsidR="00563F7C" w:rsidRPr="0030692C" w:rsidRDefault="00563F7C" w:rsidP="00563F7C">
      <w:pPr>
        <w:pStyle w:val="Default"/>
        <w:rPr>
          <w:rFonts w:ascii="Arial" w:hAnsi="Arial" w:cs="Arial"/>
          <w:sz w:val="22"/>
          <w:szCs w:val="22"/>
        </w:rPr>
      </w:pPr>
      <w:r w:rsidRPr="0030692C">
        <w:rPr>
          <w:rFonts w:ascii="Arial" w:hAnsi="Arial" w:cs="Arial"/>
          <w:sz w:val="22"/>
          <w:szCs w:val="22"/>
        </w:rPr>
        <w:t xml:space="preserve">Based on this application process, Meningitis Research Foundation is able to approve a limited number of extensions which can only be applied for in exceptional circumstances. This is because Meningitis Research Foundation is required to cover the participant’s trip costs and can therefore only grant extensions in situations where both the charity and the participant are confident that the fundraising target will be reached. </w:t>
      </w:r>
    </w:p>
    <w:p w:rsidR="00563F7C" w:rsidRPr="0030692C" w:rsidRDefault="00563F7C" w:rsidP="00563F7C">
      <w:pPr>
        <w:pStyle w:val="Default"/>
        <w:rPr>
          <w:rFonts w:ascii="Arial" w:hAnsi="Arial" w:cs="Arial"/>
          <w:sz w:val="22"/>
          <w:szCs w:val="22"/>
        </w:rPr>
      </w:pPr>
    </w:p>
    <w:p w:rsidR="00563F7C" w:rsidRPr="0030692C" w:rsidRDefault="00563F7C" w:rsidP="00563F7C">
      <w:pPr>
        <w:pStyle w:val="Default"/>
        <w:rPr>
          <w:rFonts w:ascii="Arial" w:hAnsi="Arial" w:cs="Arial"/>
          <w:sz w:val="22"/>
          <w:szCs w:val="22"/>
        </w:rPr>
      </w:pPr>
      <w:r w:rsidRPr="0030692C">
        <w:rPr>
          <w:rFonts w:ascii="Arial" w:hAnsi="Arial" w:cs="Arial"/>
          <w:sz w:val="22"/>
          <w:szCs w:val="22"/>
        </w:rPr>
        <w:t xml:space="preserve">Applications will be assessed on a case-by-case basis to determine whether an individual is granted an extension. </w:t>
      </w:r>
    </w:p>
    <w:p w:rsidR="00563F7C" w:rsidRPr="0030692C" w:rsidRDefault="00563F7C" w:rsidP="00563F7C">
      <w:pPr>
        <w:pStyle w:val="Default"/>
        <w:rPr>
          <w:rFonts w:ascii="Arial" w:hAnsi="Arial" w:cs="Arial"/>
          <w:sz w:val="22"/>
          <w:szCs w:val="22"/>
        </w:rPr>
      </w:pPr>
    </w:p>
    <w:p w:rsidR="00563F7C" w:rsidRPr="0030692C" w:rsidRDefault="00563F7C" w:rsidP="00563F7C">
      <w:pPr>
        <w:pStyle w:val="Default"/>
        <w:rPr>
          <w:rFonts w:ascii="Arial" w:hAnsi="Arial" w:cs="Arial"/>
          <w:b/>
          <w:bCs/>
          <w:sz w:val="22"/>
          <w:szCs w:val="22"/>
        </w:rPr>
      </w:pPr>
      <w:r w:rsidRPr="0030692C">
        <w:rPr>
          <w:rFonts w:ascii="Arial" w:hAnsi="Arial" w:cs="Arial"/>
          <w:sz w:val="22"/>
          <w:szCs w:val="22"/>
        </w:rPr>
        <w:t xml:space="preserve">If an extension is granted, the participant will still be </w:t>
      </w:r>
      <w:r w:rsidRPr="0030692C">
        <w:rPr>
          <w:rFonts w:ascii="Arial" w:hAnsi="Arial" w:cs="Arial"/>
          <w:b/>
          <w:bCs/>
          <w:sz w:val="22"/>
          <w:szCs w:val="22"/>
        </w:rPr>
        <w:t xml:space="preserve">required to raise the full total by the 100% milestone. </w:t>
      </w:r>
      <w:r w:rsidRPr="0030692C">
        <w:rPr>
          <w:rFonts w:ascii="Arial" w:hAnsi="Arial" w:cs="Arial"/>
          <w:sz w:val="22"/>
          <w:szCs w:val="22"/>
        </w:rPr>
        <w:t xml:space="preserve">If this deadline is not met, a named guarantor will be asked to pay remaining balance between funds raised and the remaining target. </w:t>
      </w:r>
    </w:p>
    <w:p w:rsidR="00563F7C" w:rsidRPr="0030692C" w:rsidRDefault="00563F7C" w:rsidP="00563F7C">
      <w:pPr>
        <w:pStyle w:val="Default"/>
        <w:rPr>
          <w:rFonts w:ascii="Arial" w:hAnsi="Arial" w:cs="Arial"/>
          <w:sz w:val="22"/>
          <w:szCs w:val="22"/>
        </w:rPr>
      </w:pPr>
    </w:p>
    <w:p w:rsidR="00563F7C" w:rsidRPr="00643537" w:rsidRDefault="00563F7C" w:rsidP="00563F7C">
      <w:pPr>
        <w:pStyle w:val="Default"/>
        <w:rPr>
          <w:rFonts w:ascii="Arial" w:hAnsi="Arial" w:cs="Arial"/>
          <w:b/>
          <w:bCs/>
          <w:color w:val="00A3AD"/>
          <w:sz w:val="28"/>
          <w:szCs w:val="28"/>
        </w:rPr>
      </w:pPr>
      <w:r w:rsidRPr="00643537">
        <w:rPr>
          <w:rFonts w:ascii="Arial" w:hAnsi="Arial" w:cs="Arial"/>
          <w:b/>
          <w:bCs/>
          <w:color w:val="00A3AD"/>
          <w:sz w:val="28"/>
          <w:szCs w:val="28"/>
        </w:rPr>
        <w:t>How to apply for an extension</w:t>
      </w:r>
    </w:p>
    <w:p w:rsidR="00563F7C" w:rsidRPr="0030692C" w:rsidRDefault="00563F7C" w:rsidP="00563F7C">
      <w:pPr>
        <w:pStyle w:val="Default"/>
        <w:rPr>
          <w:rFonts w:ascii="Arial" w:hAnsi="Arial" w:cs="Arial"/>
          <w:sz w:val="30"/>
          <w:szCs w:val="30"/>
        </w:rPr>
      </w:pPr>
    </w:p>
    <w:p w:rsidR="00563F7C" w:rsidRPr="000847DC" w:rsidRDefault="00563F7C" w:rsidP="00563F7C">
      <w:pPr>
        <w:pStyle w:val="Default"/>
        <w:rPr>
          <w:rFonts w:ascii="Arial" w:hAnsi="Arial" w:cs="Arial"/>
          <w:sz w:val="22"/>
          <w:szCs w:val="22"/>
        </w:rPr>
      </w:pPr>
      <w:r w:rsidRPr="000847DC">
        <w:rPr>
          <w:rFonts w:ascii="Arial" w:hAnsi="Arial" w:cs="Arial"/>
          <w:sz w:val="22"/>
          <w:szCs w:val="22"/>
        </w:rPr>
        <w:t xml:space="preserve">In order to be considered for a fundraising extension, by </w:t>
      </w:r>
      <w:r w:rsidRPr="000847DC">
        <w:rPr>
          <w:rFonts w:ascii="Arial" w:hAnsi="Arial" w:cs="Arial"/>
          <w:b/>
          <w:bCs/>
          <w:sz w:val="22"/>
          <w:szCs w:val="22"/>
        </w:rPr>
        <w:t>10am on the day of the 80% milestone</w:t>
      </w:r>
      <w:r w:rsidRPr="000847DC">
        <w:rPr>
          <w:rFonts w:ascii="Arial" w:hAnsi="Arial" w:cs="Arial"/>
          <w:sz w:val="22"/>
          <w:szCs w:val="22"/>
        </w:rPr>
        <w:t xml:space="preserve">, the participant is required: </w:t>
      </w:r>
    </w:p>
    <w:p w:rsidR="00563F7C" w:rsidRPr="000847DC" w:rsidRDefault="00563F7C" w:rsidP="00563F7C">
      <w:pPr>
        <w:pStyle w:val="Default"/>
        <w:rPr>
          <w:rFonts w:ascii="Arial" w:hAnsi="Arial" w:cs="Arial"/>
          <w:sz w:val="22"/>
          <w:szCs w:val="22"/>
        </w:rPr>
      </w:pPr>
    </w:p>
    <w:p w:rsidR="00563F7C" w:rsidRPr="000847DC" w:rsidRDefault="00563F7C" w:rsidP="00563F7C">
      <w:pPr>
        <w:pStyle w:val="Default"/>
        <w:rPr>
          <w:rFonts w:ascii="Arial" w:hAnsi="Arial" w:cs="Arial"/>
          <w:sz w:val="22"/>
          <w:szCs w:val="22"/>
        </w:rPr>
      </w:pPr>
      <w:r w:rsidRPr="000847DC">
        <w:rPr>
          <w:rFonts w:ascii="Arial" w:hAnsi="Arial" w:cs="Arial"/>
          <w:sz w:val="22"/>
          <w:szCs w:val="22"/>
        </w:rPr>
        <w:t xml:space="preserve">1. To ensure a minimum of </w:t>
      </w:r>
      <w:r w:rsidRPr="000847DC">
        <w:rPr>
          <w:rFonts w:ascii="Arial" w:hAnsi="Arial" w:cs="Arial"/>
          <w:b/>
          <w:sz w:val="22"/>
          <w:szCs w:val="22"/>
        </w:rPr>
        <w:t>60%</w:t>
      </w:r>
      <w:r w:rsidRPr="000847DC">
        <w:rPr>
          <w:rFonts w:ascii="Arial" w:hAnsi="Arial" w:cs="Arial"/>
          <w:sz w:val="22"/>
          <w:szCs w:val="22"/>
        </w:rPr>
        <w:t xml:space="preserve"> of their overall fundraising target has been received by Meningitis Research Foundation by </w:t>
      </w:r>
      <w:r w:rsidRPr="000847DC">
        <w:rPr>
          <w:rFonts w:ascii="Arial" w:hAnsi="Arial" w:cs="Arial"/>
          <w:bCs/>
          <w:sz w:val="22"/>
          <w:szCs w:val="22"/>
        </w:rPr>
        <w:t xml:space="preserve">the day of the 80% milestone. </w:t>
      </w:r>
    </w:p>
    <w:p w:rsidR="00563F7C" w:rsidRPr="000847DC" w:rsidRDefault="00563F7C" w:rsidP="00563F7C">
      <w:pPr>
        <w:pStyle w:val="Default"/>
        <w:rPr>
          <w:rFonts w:ascii="Arial" w:hAnsi="Arial" w:cs="Arial"/>
          <w:sz w:val="22"/>
          <w:szCs w:val="22"/>
        </w:rPr>
      </w:pPr>
      <w:r w:rsidRPr="000847DC">
        <w:rPr>
          <w:rFonts w:ascii="Arial" w:hAnsi="Arial" w:cs="Arial"/>
          <w:sz w:val="22"/>
          <w:szCs w:val="22"/>
        </w:rPr>
        <w:br/>
        <w:t xml:space="preserve">2. To submit </w:t>
      </w:r>
      <w:r w:rsidRPr="000847DC">
        <w:rPr>
          <w:rFonts w:ascii="Arial" w:hAnsi="Arial" w:cs="Arial"/>
          <w:b/>
          <w:sz w:val="22"/>
          <w:szCs w:val="22"/>
        </w:rPr>
        <w:t>a full fundraising plan</w:t>
      </w:r>
      <w:r w:rsidRPr="000847DC">
        <w:rPr>
          <w:rFonts w:ascii="Arial" w:hAnsi="Arial" w:cs="Arial"/>
          <w:sz w:val="22"/>
          <w:szCs w:val="22"/>
        </w:rPr>
        <w:t xml:space="preserve"> including details of all fundraising activities, dates of events planned and estimated fundraising totals. </w:t>
      </w:r>
    </w:p>
    <w:p w:rsidR="00563F7C" w:rsidRPr="000847DC" w:rsidRDefault="00563F7C" w:rsidP="00563F7C">
      <w:pPr>
        <w:pStyle w:val="Default"/>
        <w:rPr>
          <w:rFonts w:ascii="Arial" w:hAnsi="Arial" w:cs="Arial"/>
          <w:sz w:val="22"/>
          <w:szCs w:val="22"/>
        </w:rPr>
      </w:pPr>
      <w:r w:rsidRPr="000847DC">
        <w:rPr>
          <w:rFonts w:ascii="Arial" w:hAnsi="Arial" w:cs="Arial"/>
          <w:sz w:val="22"/>
          <w:szCs w:val="22"/>
        </w:rPr>
        <w:br/>
        <w:t xml:space="preserve">3. To provide the details of a </w:t>
      </w:r>
      <w:r w:rsidRPr="000847DC">
        <w:rPr>
          <w:rFonts w:ascii="Arial" w:hAnsi="Arial" w:cs="Arial"/>
          <w:b/>
          <w:sz w:val="22"/>
          <w:szCs w:val="22"/>
        </w:rPr>
        <w:t>consenting parent/guardian who is willing to act as a guarantor for the outstanding amount</w:t>
      </w:r>
      <w:r w:rsidRPr="000847DC">
        <w:rPr>
          <w:rFonts w:ascii="Arial" w:hAnsi="Arial" w:cs="Arial"/>
          <w:sz w:val="22"/>
          <w:szCs w:val="22"/>
        </w:rPr>
        <w:t xml:space="preserve">. This named guarantor must sign the Guarantor Agreement, acknowledging the extended deadline, and the maximum amount they will be required to pay should the participant fail to fundraise the agreed amount. </w:t>
      </w:r>
    </w:p>
    <w:p w:rsidR="00563F7C" w:rsidRPr="000847DC" w:rsidRDefault="00563F7C" w:rsidP="00563F7C">
      <w:pPr>
        <w:pStyle w:val="Default"/>
        <w:rPr>
          <w:rFonts w:ascii="Arial" w:hAnsi="Arial" w:cs="Arial"/>
          <w:sz w:val="22"/>
          <w:szCs w:val="22"/>
        </w:rPr>
      </w:pPr>
    </w:p>
    <w:p w:rsidR="00563F7C" w:rsidRPr="000847DC" w:rsidRDefault="00563F7C" w:rsidP="00563F7C">
      <w:pPr>
        <w:pStyle w:val="Default"/>
        <w:rPr>
          <w:rFonts w:ascii="Arial" w:hAnsi="Arial" w:cs="Arial"/>
          <w:b/>
          <w:bCs/>
          <w:sz w:val="22"/>
          <w:szCs w:val="22"/>
        </w:rPr>
      </w:pPr>
      <w:r w:rsidRPr="000847DC">
        <w:rPr>
          <w:rFonts w:ascii="Arial" w:hAnsi="Arial" w:cs="Arial"/>
          <w:b/>
          <w:bCs/>
          <w:sz w:val="22"/>
          <w:szCs w:val="22"/>
        </w:rPr>
        <w:t>All sections must be paid/completed, and the full form must be hand-signed, scanned* and returned to students@meningitis.org no later than 10am on the day of the 80% milestone.</w:t>
      </w:r>
    </w:p>
    <w:p w:rsidR="00563F7C" w:rsidRPr="000847DC" w:rsidRDefault="00563F7C" w:rsidP="00563F7C">
      <w:pPr>
        <w:pStyle w:val="Default"/>
        <w:rPr>
          <w:rFonts w:ascii="Arial" w:hAnsi="Arial" w:cs="Arial"/>
          <w:sz w:val="22"/>
          <w:szCs w:val="22"/>
        </w:rPr>
      </w:pPr>
    </w:p>
    <w:p w:rsidR="00563F7C" w:rsidRPr="000847DC" w:rsidRDefault="00563F7C" w:rsidP="00563F7C">
      <w:pPr>
        <w:rPr>
          <w:rFonts w:cs="Arial"/>
          <w:i/>
          <w:iCs/>
          <w:sz w:val="22"/>
          <w:szCs w:val="22"/>
        </w:rPr>
      </w:pPr>
      <w:r w:rsidRPr="000847DC">
        <w:rPr>
          <w:rFonts w:cs="Arial"/>
          <w:sz w:val="22"/>
          <w:szCs w:val="22"/>
        </w:rPr>
        <w:t>*</w:t>
      </w:r>
      <w:r w:rsidRPr="000847DC">
        <w:rPr>
          <w:rFonts w:cs="Arial"/>
          <w:i/>
          <w:iCs/>
          <w:sz w:val="22"/>
          <w:szCs w:val="22"/>
        </w:rPr>
        <w:t xml:space="preserve">please note photographs of forms will not be accepted. If you do not have access to a scanner please try using a scanner smartphone app such as Evernote </w:t>
      </w:r>
      <w:proofErr w:type="spellStart"/>
      <w:r w:rsidRPr="000847DC">
        <w:rPr>
          <w:rFonts w:cs="Arial"/>
          <w:i/>
          <w:iCs/>
          <w:sz w:val="22"/>
          <w:szCs w:val="22"/>
        </w:rPr>
        <w:t>Scannable</w:t>
      </w:r>
      <w:proofErr w:type="spellEnd"/>
      <w:r w:rsidRPr="000847DC">
        <w:rPr>
          <w:rFonts w:cs="Arial"/>
          <w:i/>
          <w:iCs/>
          <w:sz w:val="22"/>
          <w:szCs w:val="22"/>
        </w:rPr>
        <w:t>.</w:t>
      </w:r>
    </w:p>
    <w:p w:rsidR="00563F7C" w:rsidRPr="0030692C" w:rsidRDefault="00563F7C" w:rsidP="00563F7C">
      <w:pPr>
        <w:autoSpaceDE w:val="0"/>
        <w:autoSpaceDN w:val="0"/>
        <w:adjustRightInd w:val="0"/>
        <w:spacing w:after="0" w:line="240" w:lineRule="auto"/>
        <w:rPr>
          <w:rFonts w:cs="Arial"/>
          <w:b/>
          <w:bCs/>
          <w:color w:val="00A3AD"/>
          <w:sz w:val="30"/>
          <w:szCs w:val="30"/>
        </w:rPr>
      </w:pPr>
    </w:p>
    <w:p w:rsidR="00563F7C" w:rsidRPr="0030692C" w:rsidRDefault="00563F7C" w:rsidP="00563F7C">
      <w:pPr>
        <w:autoSpaceDE w:val="0"/>
        <w:autoSpaceDN w:val="0"/>
        <w:adjustRightInd w:val="0"/>
        <w:spacing w:after="0" w:line="240" w:lineRule="auto"/>
        <w:rPr>
          <w:rFonts w:cs="Arial"/>
          <w:b/>
          <w:bCs/>
          <w:color w:val="00A3AD"/>
          <w:sz w:val="30"/>
          <w:szCs w:val="30"/>
        </w:rPr>
      </w:pPr>
    </w:p>
    <w:p w:rsidR="00563F7C" w:rsidRPr="0030692C" w:rsidRDefault="00563F7C" w:rsidP="00563F7C">
      <w:pPr>
        <w:autoSpaceDE w:val="0"/>
        <w:autoSpaceDN w:val="0"/>
        <w:adjustRightInd w:val="0"/>
        <w:spacing w:after="0" w:line="240" w:lineRule="auto"/>
        <w:rPr>
          <w:rFonts w:cs="Arial"/>
          <w:b/>
          <w:bCs/>
          <w:color w:val="00A3AD"/>
          <w:sz w:val="30"/>
          <w:szCs w:val="30"/>
        </w:rPr>
      </w:pPr>
    </w:p>
    <w:p w:rsidR="00563F7C" w:rsidRPr="00643537" w:rsidRDefault="00563F7C" w:rsidP="00563F7C">
      <w:pPr>
        <w:autoSpaceDE w:val="0"/>
        <w:autoSpaceDN w:val="0"/>
        <w:adjustRightInd w:val="0"/>
        <w:spacing w:after="0" w:line="240" w:lineRule="auto"/>
        <w:rPr>
          <w:rFonts w:cs="Arial"/>
          <w:color w:val="000000"/>
          <w:sz w:val="28"/>
          <w:szCs w:val="30"/>
        </w:rPr>
      </w:pPr>
      <w:r w:rsidRPr="00643537">
        <w:rPr>
          <w:rFonts w:cs="Arial"/>
          <w:b/>
          <w:bCs/>
          <w:color w:val="00A3AD"/>
          <w:sz w:val="28"/>
          <w:szCs w:val="30"/>
        </w:rPr>
        <w:lastRenderedPageBreak/>
        <w:t>Important</w:t>
      </w:r>
      <w:r w:rsidRPr="00643537">
        <w:rPr>
          <w:rFonts w:cs="Arial"/>
          <w:b/>
          <w:bCs/>
          <w:color w:val="000000"/>
          <w:sz w:val="28"/>
          <w:szCs w:val="30"/>
        </w:rPr>
        <w:br/>
        <w:t xml:space="preserve"> </w:t>
      </w:r>
    </w:p>
    <w:p w:rsidR="00563F7C" w:rsidRPr="0030692C" w:rsidRDefault="00563F7C" w:rsidP="00563F7C">
      <w:pPr>
        <w:autoSpaceDE w:val="0"/>
        <w:autoSpaceDN w:val="0"/>
        <w:adjustRightInd w:val="0"/>
        <w:spacing w:before="0" w:after="0" w:line="240" w:lineRule="auto"/>
        <w:rPr>
          <w:rFonts w:cs="Arial"/>
          <w:color w:val="000000"/>
          <w:sz w:val="22"/>
          <w:szCs w:val="22"/>
        </w:rPr>
      </w:pPr>
      <w:r w:rsidRPr="0030692C">
        <w:rPr>
          <w:rFonts w:cs="Arial"/>
          <w:color w:val="000000"/>
          <w:sz w:val="22"/>
          <w:szCs w:val="22"/>
        </w:rPr>
        <w:t xml:space="preserve">Before applying for a fundraising extension, please be aware of the following key points: </w:t>
      </w:r>
    </w:p>
    <w:p w:rsidR="00563F7C" w:rsidRPr="0030692C" w:rsidRDefault="00563F7C" w:rsidP="00563F7C">
      <w:pPr>
        <w:autoSpaceDE w:val="0"/>
        <w:autoSpaceDN w:val="0"/>
        <w:adjustRightInd w:val="0"/>
        <w:spacing w:before="0" w:after="0" w:line="240" w:lineRule="auto"/>
        <w:rPr>
          <w:rFonts w:cs="Arial"/>
          <w:color w:val="000000"/>
          <w:sz w:val="22"/>
          <w:szCs w:val="22"/>
        </w:rPr>
      </w:pPr>
      <w:r w:rsidRPr="0030692C">
        <w:rPr>
          <w:rFonts w:cs="Arial"/>
          <w:color w:val="000000"/>
          <w:sz w:val="22"/>
          <w:szCs w:val="22"/>
        </w:rPr>
        <w:br/>
        <w:t xml:space="preserve">- This fundraising extension will grant the successful participant until </w:t>
      </w:r>
      <w:r w:rsidRPr="0030692C">
        <w:rPr>
          <w:rFonts w:cs="Arial"/>
          <w:b/>
          <w:bCs/>
          <w:sz w:val="22"/>
          <w:szCs w:val="22"/>
        </w:rPr>
        <w:t xml:space="preserve">the 100% milestone </w:t>
      </w:r>
      <w:r w:rsidRPr="0030692C">
        <w:rPr>
          <w:rFonts w:cs="Arial"/>
          <w:color w:val="000000"/>
          <w:sz w:val="22"/>
          <w:szCs w:val="22"/>
        </w:rPr>
        <w:t xml:space="preserve">to reach their final fundraising target in full. </w:t>
      </w:r>
    </w:p>
    <w:p w:rsidR="00563F7C" w:rsidRPr="0030692C" w:rsidRDefault="00563F7C" w:rsidP="00563F7C">
      <w:pPr>
        <w:autoSpaceDE w:val="0"/>
        <w:autoSpaceDN w:val="0"/>
        <w:adjustRightInd w:val="0"/>
        <w:spacing w:before="0" w:after="0" w:line="240" w:lineRule="auto"/>
        <w:rPr>
          <w:rFonts w:cs="Arial"/>
          <w:color w:val="000000"/>
          <w:sz w:val="22"/>
          <w:szCs w:val="22"/>
        </w:rPr>
      </w:pPr>
    </w:p>
    <w:p w:rsidR="00563F7C" w:rsidRPr="0030692C" w:rsidRDefault="00563F7C" w:rsidP="00563F7C">
      <w:pPr>
        <w:autoSpaceDE w:val="0"/>
        <w:autoSpaceDN w:val="0"/>
        <w:adjustRightInd w:val="0"/>
        <w:spacing w:before="0" w:after="0" w:line="240" w:lineRule="auto"/>
        <w:rPr>
          <w:rFonts w:cs="Arial"/>
          <w:color w:val="000000"/>
          <w:sz w:val="22"/>
          <w:szCs w:val="22"/>
        </w:rPr>
      </w:pPr>
      <w:r w:rsidRPr="0030692C">
        <w:rPr>
          <w:rFonts w:cs="Arial"/>
          <w:color w:val="000000"/>
          <w:sz w:val="22"/>
          <w:szCs w:val="22"/>
        </w:rPr>
        <w:t xml:space="preserve">For example: </w:t>
      </w:r>
    </w:p>
    <w:p w:rsidR="00563F7C" w:rsidRPr="0030692C" w:rsidRDefault="00563F7C" w:rsidP="00563F7C">
      <w:pPr>
        <w:pStyle w:val="ListParagraph"/>
        <w:numPr>
          <w:ilvl w:val="0"/>
          <w:numId w:val="23"/>
        </w:numPr>
        <w:autoSpaceDE w:val="0"/>
        <w:autoSpaceDN w:val="0"/>
        <w:adjustRightInd w:val="0"/>
        <w:contextualSpacing/>
        <w:rPr>
          <w:rFonts w:ascii="Arial" w:hAnsi="Arial" w:cs="Arial"/>
          <w:color w:val="000000"/>
        </w:rPr>
      </w:pPr>
      <w:r w:rsidRPr="0030692C">
        <w:rPr>
          <w:rFonts w:ascii="Arial" w:hAnsi="Arial" w:cs="Arial"/>
          <w:color w:val="000000"/>
        </w:rPr>
        <w:t xml:space="preserve">James has a fundraising target of </w:t>
      </w:r>
      <w:r w:rsidRPr="0030692C">
        <w:rPr>
          <w:rFonts w:ascii="Arial" w:hAnsi="Arial" w:cs="Arial"/>
          <w:color w:val="000000"/>
          <w:highlight w:val="yellow"/>
        </w:rPr>
        <w:t>£2,590</w:t>
      </w:r>
      <w:r w:rsidRPr="0030692C">
        <w:rPr>
          <w:rFonts w:ascii="Arial" w:hAnsi="Arial" w:cs="Arial"/>
          <w:color w:val="000000"/>
        </w:rPr>
        <w:t xml:space="preserve"> and he has currently raised £</w:t>
      </w:r>
      <w:r w:rsidRPr="0030692C">
        <w:rPr>
          <w:rFonts w:ascii="Arial" w:hAnsi="Arial" w:cs="Arial"/>
          <w:color w:val="000000"/>
          <w:highlight w:val="yellow"/>
        </w:rPr>
        <w:t>1,350</w:t>
      </w:r>
      <w:r w:rsidRPr="0030692C">
        <w:rPr>
          <w:rFonts w:ascii="Arial" w:hAnsi="Arial" w:cs="Arial"/>
          <w:color w:val="000000"/>
        </w:rPr>
        <w:t xml:space="preserve">. </w:t>
      </w:r>
    </w:p>
    <w:p w:rsidR="00563F7C" w:rsidRPr="0030692C" w:rsidRDefault="00563F7C" w:rsidP="00563F7C">
      <w:pPr>
        <w:pStyle w:val="ListParagraph"/>
        <w:numPr>
          <w:ilvl w:val="0"/>
          <w:numId w:val="23"/>
        </w:numPr>
        <w:autoSpaceDE w:val="0"/>
        <w:autoSpaceDN w:val="0"/>
        <w:adjustRightInd w:val="0"/>
        <w:contextualSpacing/>
        <w:rPr>
          <w:rFonts w:ascii="Arial" w:hAnsi="Arial" w:cs="Arial"/>
          <w:color w:val="000000"/>
        </w:rPr>
      </w:pPr>
      <w:r w:rsidRPr="0030692C">
        <w:rPr>
          <w:rFonts w:ascii="Arial" w:hAnsi="Arial" w:cs="Arial"/>
          <w:color w:val="000000"/>
        </w:rPr>
        <w:t>He applies for and secures an extension on the grounds that a minimum of £</w:t>
      </w:r>
      <w:r w:rsidRPr="0030692C">
        <w:rPr>
          <w:rFonts w:ascii="Arial" w:hAnsi="Arial" w:cs="Arial"/>
          <w:color w:val="000000"/>
          <w:highlight w:val="yellow"/>
        </w:rPr>
        <w:t>1,554</w:t>
      </w:r>
      <w:r w:rsidRPr="0030692C">
        <w:rPr>
          <w:rFonts w:ascii="Arial" w:hAnsi="Arial" w:cs="Arial"/>
          <w:color w:val="000000"/>
        </w:rPr>
        <w:t xml:space="preserve"> (60%) has been received by Meningitis Research Foundation by 10am on </w:t>
      </w:r>
      <w:r w:rsidRPr="0030692C">
        <w:rPr>
          <w:rFonts w:ascii="Arial" w:hAnsi="Arial" w:cs="Arial"/>
          <w:bCs/>
          <w:highlight w:val="yellow"/>
        </w:rPr>
        <w:t>Wednesday 20th June 2018</w:t>
      </w:r>
      <w:r w:rsidRPr="0030692C">
        <w:rPr>
          <w:rFonts w:ascii="Arial" w:hAnsi="Arial" w:cs="Arial"/>
          <w:bCs/>
        </w:rPr>
        <w:t>, the day of his 80% milestone</w:t>
      </w:r>
      <w:r w:rsidRPr="0030692C">
        <w:rPr>
          <w:rFonts w:ascii="Arial" w:hAnsi="Arial" w:cs="Arial"/>
          <w:color w:val="000000"/>
        </w:rPr>
        <w:t xml:space="preserve"> (this means he must raise a further </w:t>
      </w:r>
      <w:r w:rsidRPr="0030692C">
        <w:rPr>
          <w:rFonts w:ascii="Arial" w:hAnsi="Arial" w:cs="Arial"/>
          <w:color w:val="000000"/>
          <w:highlight w:val="yellow"/>
        </w:rPr>
        <w:t>£204</w:t>
      </w:r>
      <w:r w:rsidRPr="0030692C">
        <w:rPr>
          <w:rFonts w:ascii="Arial" w:hAnsi="Arial" w:cs="Arial"/>
          <w:color w:val="000000"/>
        </w:rPr>
        <w:t xml:space="preserve"> before this date.) </w:t>
      </w:r>
    </w:p>
    <w:p w:rsidR="00563F7C" w:rsidRPr="0030692C" w:rsidRDefault="00563F7C" w:rsidP="00563F7C">
      <w:pPr>
        <w:pStyle w:val="ListParagraph"/>
        <w:numPr>
          <w:ilvl w:val="0"/>
          <w:numId w:val="23"/>
        </w:numPr>
        <w:autoSpaceDE w:val="0"/>
        <w:autoSpaceDN w:val="0"/>
        <w:adjustRightInd w:val="0"/>
        <w:contextualSpacing/>
        <w:rPr>
          <w:rFonts w:ascii="Arial" w:hAnsi="Arial" w:cs="Arial"/>
          <w:color w:val="000000"/>
        </w:rPr>
      </w:pPr>
      <w:r w:rsidRPr="0030692C">
        <w:rPr>
          <w:rFonts w:ascii="Arial" w:hAnsi="Arial" w:cs="Arial"/>
          <w:color w:val="000000"/>
        </w:rPr>
        <w:t xml:space="preserve">The remaining amount left to fundraise is </w:t>
      </w:r>
      <w:r w:rsidRPr="0030692C">
        <w:rPr>
          <w:rFonts w:ascii="Arial" w:hAnsi="Arial" w:cs="Arial"/>
          <w:color w:val="000000"/>
          <w:highlight w:val="yellow"/>
        </w:rPr>
        <w:t>£1,036.</w:t>
      </w:r>
      <w:r w:rsidRPr="0030692C">
        <w:rPr>
          <w:rFonts w:ascii="Arial" w:hAnsi="Arial" w:cs="Arial"/>
          <w:color w:val="000000"/>
        </w:rPr>
        <w:t xml:space="preserve"> This is James’ extension amount. </w:t>
      </w:r>
    </w:p>
    <w:p w:rsidR="00563F7C" w:rsidRPr="0030692C" w:rsidRDefault="00563F7C" w:rsidP="00563F7C">
      <w:pPr>
        <w:pStyle w:val="ListParagraph"/>
        <w:numPr>
          <w:ilvl w:val="0"/>
          <w:numId w:val="23"/>
        </w:numPr>
        <w:autoSpaceDE w:val="0"/>
        <w:autoSpaceDN w:val="0"/>
        <w:adjustRightInd w:val="0"/>
        <w:contextualSpacing/>
        <w:rPr>
          <w:rFonts w:ascii="Arial" w:hAnsi="Arial" w:cs="Arial"/>
          <w:color w:val="000000"/>
        </w:rPr>
      </w:pPr>
      <w:r w:rsidRPr="0030692C">
        <w:rPr>
          <w:rFonts w:ascii="Arial" w:hAnsi="Arial" w:cs="Arial"/>
          <w:color w:val="000000"/>
        </w:rPr>
        <w:t xml:space="preserve">James will then have until </w:t>
      </w:r>
      <w:r w:rsidRPr="0030692C">
        <w:rPr>
          <w:rFonts w:ascii="Arial" w:hAnsi="Arial" w:cs="Arial"/>
          <w:color w:val="000000"/>
          <w:highlight w:val="yellow"/>
        </w:rPr>
        <w:t>Wednesday 25th July 2018</w:t>
      </w:r>
      <w:r w:rsidRPr="0030692C">
        <w:rPr>
          <w:rFonts w:ascii="Arial" w:hAnsi="Arial" w:cs="Arial"/>
          <w:color w:val="000000"/>
        </w:rPr>
        <w:t xml:space="preserve">, the day of his 100% milestone, to ensure the </w:t>
      </w:r>
      <w:r w:rsidRPr="0030692C">
        <w:rPr>
          <w:rFonts w:ascii="Arial" w:hAnsi="Arial" w:cs="Arial"/>
          <w:color w:val="000000"/>
          <w:highlight w:val="yellow"/>
        </w:rPr>
        <w:t>£1,036</w:t>
      </w:r>
      <w:r w:rsidRPr="0030692C">
        <w:rPr>
          <w:rFonts w:ascii="Arial" w:hAnsi="Arial" w:cs="Arial"/>
          <w:color w:val="000000"/>
        </w:rPr>
        <w:t xml:space="preserve"> extension amount has rea</w:t>
      </w:r>
      <w:bookmarkStart w:id="0" w:name="_GoBack"/>
      <w:bookmarkEnd w:id="0"/>
      <w:r w:rsidRPr="0030692C">
        <w:rPr>
          <w:rFonts w:ascii="Arial" w:hAnsi="Arial" w:cs="Arial"/>
          <w:color w:val="000000"/>
        </w:rPr>
        <w:t xml:space="preserve">ched Meningitis Research Foundation. </w:t>
      </w:r>
    </w:p>
    <w:p w:rsidR="00563F7C" w:rsidRPr="0030692C" w:rsidRDefault="00563F7C" w:rsidP="00563F7C">
      <w:pPr>
        <w:pStyle w:val="ListParagraph"/>
        <w:numPr>
          <w:ilvl w:val="0"/>
          <w:numId w:val="23"/>
        </w:numPr>
        <w:autoSpaceDE w:val="0"/>
        <w:autoSpaceDN w:val="0"/>
        <w:adjustRightInd w:val="0"/>
        <w:contextualSpacing/>
        <w:rPr>
          <w:rFonts w:ascii="Arial" w:hAnsi="Arial" w:cs="Arial"/>
          <w:color w:val="000000"/>
        </w:rPr>
      </w:pPr>
      <w:r w:rsidRPr="0030692C">
        <w:rPr>
          <w:rFonts w:ascii="Arial" w:hAnsi="Arial" w:cs="Arial"/>
          <w:color w:val="000000"/>
        </w:rPr>
        <w:t xml:space="preserve">If James is unable to meet the full </w:t>
      </w:r>
      <w:r w:rsidRPr="0030692C">
        <w:rPr>
          <w:rFonts w:ascii="Arial" w:hAnsi="Arial" w:cs="Arial"/>
          <w:color w:val="000000"/>
          <w:highlight w:val="yellow"/>
        </w:rPr>
        <w:t>£2,590</w:t>
      </w:r>
      <w:r w:rsidRPr="0030692C">
        <w:rPr>
          <w:rFonts w:ascii="Arial" w:hAnsi="Arial" w:cs="Arial"/>
          <w:color w:val="000000"/>
        </w:rPr>
        <w:t xml:space="preserve"> by </w:t>
      </w:r>
      <w:r w:rsidRPr="0030692C">
        <w:rPr>
          <w:rFonts w:ascii="Arial" w:hAnsi="Arial" w:cs="Arial"/>
          <w:color w:val="000000"/>
          <w:highlight w:val="yellow"/>
        </w:rPr>
        <w:t>Wednesday 25th July 2018</w:t>
      </w:r>
      <w:r w:rsidRPr="0030692C">
        <w:rPr>
          <w:rFonts w:ascii="Arial" w:hAnsi="Arial" w:cs="Arial"/>
          <w:color w:val="000000"/>
        </w:rPr>
        <w:t xml:space="preserve"> the guarantor will then have until </w:t>
      </w:r>
      <w:r w:rsidRPr="0030692C">
        <w:rPr>
          <w:rFonts w:ascii="Arial" w:hAnsi="Arial" w:cs="Arial"/>
          <w:color w:val="000000"/>
          <w:highlight w:val="yellow"/>
        </w:rPr>
        <w:t>Wednesday 8th August 2018</w:t>
      </w:r>
      <w:r w:rsidRPr="0030692C">
        <w:rPr>
          <w:rFonts w:ascii="Arial" w:hAnsi="Arial" w:cs="Arial"/>
          <w:color w:val="000000"/>
        </w:rPr>
        <w:t xml:space="preserve"> to pay Meningitis Research Foundation the remaining amount.</w:t>
      </w:r>
    </w:p>
    <w:p w:rsidR="00563F7C" w:rsidRPr="0030692C" w:rsidRDefault="00563F7C" w:rsidP="00563F7C">
      <w:pPr>
        <w:autoSpaceDE w:val="0"/>
        <w:autoSpaceDN w:val="0"/>
        <w:adjustRightInd w:val="0"/>
        <w:spacing w:before="0" w:after="0" w:line="240" w:lineRule="auto"/>
        <w:rPr>
          <w:rFonts w:cs="Arial"/>
          <w:color w:val="000000"/>
          <w:sz w:val="22"/>
          <w:szCs w:val="22"/>
        </w:rPr>
      </w:pPr>
    </w:p>
    <w:p w:rsidR="00563F7C" w:rsidRPr="0030692C" w:rsidRDefault="00563F7C" w:rsidP="00563F7C">
      <w:pPr>
        <w:autoSpaceDE w:val="0"/>
        <w:autoSpaceDN w:val="0"/>
        <w:adjustRightInd w:val="0"/>
        <w:spacing w:before="0" w:after="0" w:line="240" w:lineRule="auto"/>
        <w:rPr>
          <w:rFonts w:cs="Arial"/>
          <w:color w:val="000000"/>
          <w:sz w:val="22"/>
          <w:szCs w:val="22"/>
        </w:rPr>
      </w:pPr>
      <w:r w:rsidRPr="0030692C">
        <w:rPr>
          <w:rFonts w:cs="Arial"/>
          <w:color w:val="000000"/>
          <w:sz w:val="22"/>
          <w:szCs w:val="22"/>
        </w:rPr>
        <w:t xml:space="preserve">- Until Meningitis Research Foundation have confirmed receipt of an Extension Application and Guarantor Agreement your trip place will not be secured. </w:t>
      </w:r>
    </w:p>
    <w:p w:rsidR="00563F7C" w:rsidRPr="0030692C" w:rsidRDefault="00563F7C" w:rsidP="00563F7C">
      <w:pPr>
        <w:autoSpaceDE w:val="0"/>
        <w:autoSpaceDN w:val="0"/>
        <w:adjustRightInd w:val="0"/>
        <w:spacing w:before="0" w:after="0" w:line="240" w:lineRule="auto"/>
        <w:rPr>
          <w:rFonts w:cs="Arial"/>
          <w:color w:val="000000"/>
          <w:sz w:val="22"/>
          <w:szCs w:val="22"/>
        </w:rPr>
      </w:pPr>
    </w:p>
    <w:p w:rsidR="00563F7C" w:rsidRPr="0030692C" w:rsidRDefault="00563F7C" w:rsidP="00563F7C">
      <w:pPr>
        <w:autoSpaceDE w:val="0"/>
        <w:autoSpaceDN w:val="0"/>
        <w:adjustRightInd w:val="0"/>
        <w:spacing w:before="0" w:after="0" w:line="240" w:lineRule="auto"/>
        <w:rPr>
          <w:rFonts w:cs="Arial"/>
          <w:color w:val="000000"/>
          <w:sz w:val="22"/>
          <w:szCs w:val="22"/>
        </w:rPr>
      </w:pPr>
      <w:r w:rsidRPr="0030692C">
        <w:rPr>
          <w:rFonts w:cs="Arial"/>
          <w:color w:val="000000"/>
          <w:sz w:val="22"/>
          <w:szCs w:val="22"/>
        </w:rPr>
        <w:t xml:space="preserve">- If Meningitis Research Foundation do not hear from you before </w:t>
      </w:r>
      <w:r w:rsidRPr="0030692C">
        <w:rPr>
          <w:rFonts w:cs="Arial"/>
          <w:b/>
          <w:bCs/>
          <w:color w:val="000000"/>
          <w:sz w:val="22"/>
          <w:szCs w:val="22"/>
        </w:rPr>
        <w:t xml:space="preserve">10am on </w:t>
      </w:r>
      <w:r w:rsidRPr="0030692C">
        <w:rPr>
          <w:rFonts w:cs="Arial"/>
          <w:b/>
          <w:bCs/>
          <w:sz w:val="22"/>
          <w:szCs w:val="22"/>
        </w:rPr>
        <w:t xml:space="preserve">the day of the 80% milestone </w:t>
      </w:r>
      <w:r w:rsidRPr="0030692C">
        <w:rPr>
          <w:rFonts w:cs="Arial"/>
          <w:color w:val="000000"/>
          <w:sz w:val="22"/>
          <w:szCs w:val="22"/>
        </w:rPr>
        <w:t xml:space="preserve">and you have not reached your 80% fundraising target, your trip place will not be secured. </w:t>
      </w:r>
    </w:p>
    <w:p w:rsidR="00563F7C" w:rsidRPr="0030692C" w:rsidRDefault="00563F7C" w:rsidP="00563F7C">
      <w:pPr>
        <w:autoSpaceDE w:val="0"/>
        <w:autoSpaceDN w:val="0"/>
        <w:adjustRightInd w:val="0"/>
        <w:spacing w:before="0" w:after="0" w:line="240" w:lineRule="auto"/>
        <w:rPr>
          <w:rFonts w:cs="Arial"/>
          <w:color w:val="000000"/>
          <w:sz w:val="22"/>
          <w:szCs w:val="22"/>
        </w:rPr>
      </w:pPr>
    </w:p>
    <w:p w:rsidR="00563F7C" w:rsidRPr="0030692C" w:rsidRDefault="00563F7C" w:rsidP="00563F7C">
      <w:pPr>
        <w:autoSpaceDE w:val="0"/>
        <w:autoSpaceDN w:val="0"/>
        <w:adjustRightInd w:val="0"/>
        <w:spacing w:before="0" w:after="0" w:line="240" w:lineRule="auto"/>
        <w:rPr>
          <w:rFonts w:cs="Arial"/>
          <w:color w:val="000000"/>
          <w:sz w:val="22"/>
          <w:szCs w:val="22"/>
        </w:rPr>
      </w:pPr>
      <w:r w:rsidRPr="0030692C">
        <w:rPr>
          <w:rFonts w:cs="Arial"/>
          <w:color w:val="000000"/>
          <w:sz w:val="22"/>
          <w:szCs w:val="22"/>
        </w:rPr>
        <w:t xml:space="preserve">- Decisions on whether to grant an extension rest with Meningitis Research Foundation and the decision of Meningitis Research Foundation is final in this matter. </w:t>
      </w:r>
    </w:p>
    <w:p w:rsidR="00563F7C" w:rsidRPr="0030692C" w:rsidRDefault="00563F7C" w:rsidP="00563F7C">
      <w:pPr>
        <w:autoSpaceDE w:val="0"/>
        <w:autoSpaceDN w:val="0"/>
        <w:adjustRightInd w:val="0"/>
        <w:spacing w:before="0" w:after="0" w:line="240" w:lineRule="auto"/>
        <w:rPr>
          <w:rFonts w:cs="Arial"/>
          <w:color w:val="000000"/>
          <w:sz w:val="22"/>
          <w:szCs w:val="22"/>
        </w:rPr>
      </w:pPr>
    </w:p>
    <w:p w:rsidR="00563F7C" w:rsidRPr="0030692C" w:rsidRDefault="00563F7C" w:rsidP="00563F7C">
      <w:pPr>
        <w:autoSpaceDE w:val="0"/>
        <w:autoSpaceDN w:val="0"/>
        <w:adjustRightInd w:val="0"/>
        <w:spacing w:before="0" w:after="0" w:line="240" w:lineRule="auto"/>
        <w:rPr>
          <w:rFonts w:cs="Arial"/>
          <w:b/>
          <w:bCs/>
          <w:sz w:val="22"/>
          <w:szCs w:val="22"/>
          <w:vertAlign w:val="superscript"/>
        </w:rPr>
      </w:pPr>
      <w:r w:rsidRPr="0030692C">
        <w:rPr>
          <w:rFonts w:cs="Arial"/>
          <w:color w:val="000000"/>
          <w:sz w:val="22"/>
          <w:szCs w:val="22"/>
        </w:rPr>
        <w:t xml:space="preserve">- </w:t>
      </w:r>
      <w:r w:rsidRPr="0030692C">
        <w:rPr>
          <w:rFonts w:cs="Arial"/>
          <w:b/>
          <w:bCs/>
          <w:color w:val="000000"/>
          <w:sz w:val="22"/>
          <w:szCs w:val="22"/>
        </w:rPr>
        <w:t xml:space="preserve">Any participant who has not successfully reached at least 80% by 10am </w:t>
      </w:r>
      <w:r w:rsidRPr="0030692C">
        <w:rPr>
          <w:rFonts w:cs="Arial"/>
          <w:b/>
          <w:bCs/>
          <w:sz w:val="22"/>
          <w:szCs w:val="22"/>
        </w:rPr>
        <w:t xml:space="preserve">on the day of the 80% milestone </w:t>
      </w:r>
      <w:r w:rsidRPr="0030692C">
        <w:rPr>
          <w:rFonts w:cs="Arial"/>
          <w:b/>
          <w:bCs/>
          <w:color w:val="000000"/>
          <w:sz w:val="22"/>
          <w:szCs w:val="22"/>
        </w:rPr>
        <w:t xml:space="preserve">will be removed from this year’s trip. </w:t>
      </w:r>
    </w:p>
    <w:p w:rsidR="00563F7C" w:rsidRPr="0030692C" w:rsidRDefault="00563F7C" w:rsidP="00563F7C">
      <w:pPr>
        <w:autoSpaceDE w:val="0"/>
        <w:autoSpaceDN w:val="0"/>
        <w:adjustRightInd w:val="0"/>
        <w:spacing w:after="0" w:line="240" w:lineRule="auto"/>
        <w:rPr>
          <w:rFonts w:cs="Arial"/>
          <w:color w:val="000000"/>
        </w:rPr>
      </w:pPr>
    </w:p>
    <w:p w:rsidR="0057474D" w:rsidRPr="0030692C" w:rsidRDefault="0057474D" w:rsidP="00563F7C">
      <w:pPr>
        <w:pStyle w:val="Heading2"/>
        <w:rPr>
          <w:rFonts w:cs="Arial"/>
        </w:rPr>
      </w:pPr>
    </w:p>
    <w:sectPr w:rsidR="0057474D" w:rsidRPr="0030692C"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643537">
      <w:rPr>
        <w:noProof/>
        <w:sz w:val="16"/>
        <w:szCs w:val="16"/>
      </w:rPr>
      <w:t>3</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643537">
      <w:rPr>
        <w:noProof/>
        <w:sz w:val="16"/>
        <w:szCs w:val="16"/>
      </w:rPr>
      <w:t>3</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376B7"/>
    <w:multiLevelType w:val="hybridMultilevel"/>
    <w:tmpl w:val="53F2D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52269"/>
    <w:multiLevelType w:val="hybridMultilevel"/>
    <w:tmpl w:val="8306DE7C"/>
    <w:lvl w:ilvl="0" w:tplc="80E08BCC">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434D17"/>
    <w:multiLevelType w:val="hybridMultilevel"/>
    <w:tmpl w:val="6178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13"/>
  </w:num>
  <w:num w:numId="5">
    <w:abstractNumId w:val="18"/>
  </w:num>
  <w:num w:numId="6">
    <w:abstractNumId w:val="22"/>
  </w:num>
  <w:num w:numId="7">
    <w:abstractNumId w:val="20"/>
  </w:num>
  <w:num w:numId="8">
    <w:abstractNumId w:val="10"/>
  </w:num>
  <w:num w:numId="9">
    <w:abstractNumId w:val="11"/>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847DC"/>
    <w:rsid w:val="000D29E1"/>
    <w:rsid w:val="00111E3B"/>
    <w:rsid w:val="001346B1"/>
    <w:rsid w:val="00187CF8"/>
    <w:rsid w:val="001D79CB"/>
    <w:rsid w:val="00216E7D"/>
    <w:rsid w:val="0022307C"/>
    <w:rsid w:val="00241FCF"/>
    <w:rsid w:val="00243139"/>
    <w:rsid w:val="00255095"/>
    <w:rsid w:val="00291B76"/>
    <w:rsid w:val="002933FD"/>
    <w:rsid w:val="002F4BBF"/>
    <w:rsid w:val="0030692C"/>
    <w:rsid w:val="00387F54"/>
    <w:rsid w:val="004249FE"/>
    <w:rsid w:val="00474C1E"/>
    <w:rsid w:val="00477D30"/>
    <w:rsid w:val="004872A7"/>
    <w:rsid w:val="004D1357"/>
    <w:rsid w:val="00501C34"/>
    <w:rsid w:val="0050228B"/>
    <w:rsid w:val="00533C77"/>
    <w:rsid w:val="00563F7C"/>
    <w:rsid w:val="0057474D"/>
    <w:rsid w:val="00581E86"/>
    <w:rsid w:val="006102A2"/>
    <w:rsid w:val="00613BF7"/>
    <w:rsid w:val="00643537"/>
    <w:rsid w:val="0066104F"/>
    <w:rsid w:val="00692B31"/>
    <w:rsid w:val="006E38AC"/>
    <w:rsid w:val="0076694B"/>
    <w:rsid w:val="007E07A9"/>
    <w:rsid w:val="00803B87"/>
    <w:rsid w:val="00861E39"/>
    <w:rsid w:val="00886D3E"/>
    <w:rsid w:val="008D5E7D"/>
    <w:rsid w:val="009202ED"/>
    <w:rsid w:val="00950B27"/>
    <w:rsid w:val="00962906"/>
    <w:rsid w:val="00966D87"/>
    <w:rsid w:val="00967C45"/>
    <w:rsid w:val="00975F53"/>
    <w:rsid w:val="00992ED0"/>
    <w:rsid w:val="009A2FF2"/>
    <w:rsid w:val="009D7755"/>
    <w:rsid w:val="00A22FB5"/>
    <w:rsid w:val="00AC6692"/>
    <w:rsid w:val="00B43823"/>
    <w:rsid w:val="00B57EB6"/>
    <w:rsid w:val="00B609A6"/>
    <w:rsid w:val="00B64855"/>
    <w:rsid w:val="00B74263"/>
    <w:rsid w:val="00BD1F33"/>
    <w:rsid w:val="00C00931"/>
    <w:rsid w:val="00C046F4"/>
    <w:rsid w:val="00C458C5"/>
    <w:rsid w:val="00C4665D"/>
    <w:rsid w:val="00C52CCA"/>
    <w:rsid w:val="00CD3CB6"/>
    <w:rsid w:val="00CF513A"/>
    <w:rsid w:val="00D9593A"/>
    <w:rsid w:val="00DA08F0"/>
    <w:rsid w:val="00DE062B"/>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customStyle="1" w:styleId="Default">
    <w:name w:val="Default"/>
    <w:rsid w:val="00563F7C"/>
    <w:pPr>
      <w:autoSpaceDE w:val="0"/>
      <w:autoSpaceDN w:val="0"/>
      <w:adjustRightInd w:val="0"/>
      <w:spacing w:after="0" w:line="240" w:lineRule="auto"/>
    </w:pPr>
    <w:rPr>
      <w:rFonts w:ascii="Lato" w:eastAsiaTheme="minorHAnsi" w:hAnsi="Lato" w:cs="Lato"/>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38F4B298-64BD-4C09-83F2-CD364D8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5</cp:revision>
  <cp:lastPrinted>2017-08-17T18:58:00Z</cp:lastPrinted>
  <dcterms:created xsi:type="dcterms:W3CDTF">2018-06-04T15:30:00Z</dcterms:created>
  <dcterms:modified xsi:type="dcterms:W3CDTF">2018-08-29T08:35:00Z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